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"/>
        <w:gridCol w:w="4816"/>
        <w:gridCol w:w="566"/>
        <w:gridCol w:w="4843"/>
        <w:gridCol w:w="539"/>
        <w:gridCol w:w="4852"/>
      </w:tblGrid>
      <w:tr w:rsidR="000A15DA" w:rsidRPr="00503724" w:rsidTr="00503724">
        <w:trPr>
          <w:trHeight w:val="145"/>
        </w:trPr>
        <w:tc>
          <w:tcPr>
            <w:tcW w:w="4958" w:type="dxa"/>
            <w:gridSpan w:val="2"/>
          </w:tcPr>
          <w:p w:rsidR="000671BE" w:rsidRPr="00503724" w:rsidRDefault="000671BE" w:rsidP="001456A5">
            <w:pPr>
              <w:pStyle w:val="ConsPlusNormal"/>
              <w:ind w:left="318" w:right="283" w:firstLine="0"/>
              <w:jc w:val="both"/>
              <w:rPr>
                <w:rFonts w:ascii="Times New Roman" w:hAnsi="Times New Roman" w:cs="Times New Roman"/>
                <w:u w:val="single"/>
              </w:rPr>
            </w:pPr>
            <w:r w:rsidRPr="00503724">
              <w:rPr>
                <w:rFonts w:ascii="Times New Roman" w:hAnsi="Times New Roman" w:cs="Times New Roman"/>
                <w:u w:val="single"/>
              </w:rPr>
              <w:t xml:space="preserve">Полномочия по предоставлению государственной услуги осуществляются в соответствии </w:t>
            </w:r>
            <w:proofErr w:type="gramStart"/>
            <w:r w:rsidRPr="00503724">
              <w:rPr>
                <w:rFonts w:ascii="Times New Roman" w:hAnsi="Times New Roman" w:cs="Times New Roman"/>
                <w:u w:val="single"/>
              </w:rPr>
              <w:t>с</w:t>
            </w:r>
            <w:proofErr w:type="gramEnd"/>
            <w:r w:rsidRPr="00503724">
              <w:rPr>
                <w:rFonts w:ascii="Times New Roman" w:hAnsi="Times New Roman" w:cs="Times New Roman"/>
                <w:u w:val="single"/>
              </w:rPr>
              <w:t>:</w:t>
            </w:r>
          </w:p>
          <w:p w:rsidR="00C6670A" w:rsidRPr="00503724" w:rsidRDefault="009B594E" w:rsidP="00F2672A">
            <w:pPr>
              <w:pStyle w:val="ConsPlusNormal"/>
              <w:ind w:left="283" w:right="283" w:firstLine="54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503724">
              <w:rPr>
                <w:rFonts w:ascii="Times New Roman" w:hAnsi="Times New Roman" w:cs="Times New Roman"/>
                <w:b/>
              </w:rPr>
              <w:t xml:space="preserve">Федеральным законом от 05 апреля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03724">
                <w:rPr>
                  <w:rFonts w:ascii="Times New Roman" w:hAnsi="Times New Roman" w:cs="Times New Roman"/>
                  <w:b/>
                </w:rPr>
                <w:t>2003 г</w:t>
              </w:r>
            </w:smartTag>
            <w:r w:rsidRPr="00503724">
              <w:rPr>
                <w:rFonts w:ascii="Times New Roman" w:hAnsi="Times New Roman" w:cs="Times New Roman"/>
                <w:b/>
              </w:rPr>
              <w:t xml:space="preserve">. N 44-ФЗ </w:t>
            </w:r>
            <w:r w:rsidRPr="00503724">
              <w:rPr>
                <w:rFonts w:ascii="Times New Roman" w:hAnsi="Times New Roman" w:cs="Times New Roman"/>
              </w:rPr>
              <w:t>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</w:t>
            </w:r>
            <w:r w:rsidRPr="00503724">
              <w:rPr>
                <w:rFonts w:ascii="Times New Roman" w:hAnsi="Times New Roman" w:cs="Times New Roman"/>
                <w:u w:val="single"/>
              </w:rPr>
              <w:t>;</w:t>
            </w:r>
          </w:p>
          <w:p w:rsidR="00C6670A" w:rsidRPr="00503724" w:rsidRDefault="000671BE" w:rsidP="00F2672A">
            <w:pPr>
              <w:pStyle w:val="ConsPlusNormal"/>
              <w:ind w:left="283" w:right="283" w:firstLine="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  <w:b/>
              </w:rPr>
              <w:t>Феде</w:t>
            </w:r>
            <w:r w:rsidR="002D10D9" w:rsidRPr="00503724">
              <w:rPr>
                <w:rFonts w:ascii="Times New Roman" w:hAnsi="Times New Roman" w:cs="Times New Roman"/>
                <w:b/>
              </w:rPr>
              <w:t xml:space="preserve">ральным законом от 27 июля 2010 </w:t>
            </w:r>
            <w:r w:rsidRPr="00503724">
              <w:rPr>
                <w:rFonts w:ascii="Times New Roman" w:hAnsi="Times New Roman" w:cs="Times New Roman"/>
                <w:b/>
              </w:rPr>
              <w:t>г. N 210-ФЗ</w:t>
            </w:r>
            <w:r w:rsidRPr="00503724">
              <w:rPr>
                <w:rFonts w:ascii="Times New Roman" w:hAnsi="Times New Roman" w:cs="Times New Roman"/>
              </w:rPr>
              <w:t xml:space="preserve"> "Об организации предоставления государственных и муниципальных услуг"</w:t>
            </w:r>
            <w:r w:rsidR="009B594E" w:rsidRPr="00503724">
              <w:rPr>
                <w:rFonts w:ascii="Times New Roman" w:hAnsi="Times New Roman" w:cs="Times New Roman"/>
              </w:rPr>
              <w:t>;</w:t>
            </w:r>
          </w:p>
          <w:p w:rsidR="000671BE" w:rsidRPr="00503724" w:rsidRDefault="000671BE" w:rsidP="00F2672A">
            <w:pPr>
              <w:pStyle w:val="ConsPlusNormal"/>
              <w:ind w:left="283" w:right="283" w:firstLine="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  <w:b/>
              </w:rPr>
              <w:t xml:space="preserve">Законом Волгоградской области от 31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03724">
                <w:rPr>
                  <w:rFonts w:ascii="Times New Roman" w:hAnsi="Times New Roman" w:cs="Times New Roman"/>
                  <w:b/>
                </w:rPr>
                <w:t>2015 г</w:t>
              </w:r>
            </w:smartTag>
            <w:r w:rsidRPr="00503724">
              <w:rPr>
                <w:rFonts w:ascii="Times New Roman" w:hAnsi="Times New Roman" w:cs="Times New Roman"/>
                <w:b/>
              </w:rPr>
              <w:t>. N 246-ОД</w:t>
            </w:r>
            <w:r w:rsidRPr="00503724">
              <w:rPr>
                <w:rFonts w:ascii="Times New Roman" w:hAnsi="Times New Roman" w:cs="Times New Roman"/>
              </w:rPr>
              <w:t xml:space="preserve"> "Социальны</w:t>
            </w:r>
            <w:r w:rsidR="008A1EDD" w:rsidRPr="00503724">
              <w:rPr>
                <w:rFonts w:ascii="Times New Roman" w:hAnsi="Times New Roman" w:cs="Times New Roman"/>
              </w:rPr>
              <w:t>й кодекс Волгоградской области".</w:t>
            </w:r>
          </w:p>
          <w:p w:rsidR="00BD2C5A" w:rsidRPr="00503724" w:rsidRDefault="00BD2C5A" w:rsidP="001456A5">
            <w:pPr>
              <w:pStyle w:val="ConsPlusNormal"/>
              <w:ind w:right="283" w:firstLine="0"/>
              <w:jc w:val="both"/>
              <w:rPr>
                <w:rFonts w:ascii="Times New Roman" w:hAnsi="Times New Roman" w:cs="Times New Roman"/>
              </w:rPr>
            </w:pPr>
          </w:p>
          <w:p w:rsidR="008A1EDD" w:rsidRPr="00503724" w:rsidRDefault="008A1EDD" w:rsidP="00F2672A">
            <w:pPr>
              <w:autoSpaceDE w:val="0"/>
              <w:autoSpaceDN w:val="0"/>
              <w:adjustRightInd w:val="0"/>
              <w:ind w:left="283" w:right="283"/>
              <w:jc w:val="center"/>
              <w:rPr>
                <w:b/>
                <w:sz w:val="20"/>
                <w:szCs w:val="20"/>
                <w:u w:val="single"/>
              </w:rPr>
            </w:pPr>
            <w:bookmarkStart w:id="0" w:name="P70"/>
            <w:bookmarkEnd w:id="0"/>
            <w:r w:rsidRPr="00503724">
              <w:rPr>
                <w:b/>
                <w:sz w:val="20"/>
                <w:szCs w:val="20"/>
                <w:u w:val="single"/>
              </w:rPr>
              <w:t>Заявителем на получение государственной услуги является</w:t>
            </w:r>
            <w:r w:rsidR="001456A5" w:rsidRPr="00503724">
              <w:rPr>
                <w:b/>
                <w:sz w:val="20"/>
                <w:szCs w:val="20"/>
                <w:u w:val="single"/>
              </w:rPr>
              <w:t>:</w:t>
            </w:r>
          </w:p>
          <w:p w:rsidR="006B7129" w:rsidRPr="00503724" w:rsidRDefault="006B7129" w:rsidP="00F2672A">
            <w:pPr>
              <w:autoSpaceDE w:val="0"/>
              <w:autoSpaceDN w:val="0"/>
              <w:adjustRightInd w:val="0"/>
              <w:ind w:left="283" w:right="283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0671BE" w:rsidRPr="00503724" w:rsidRDefault="001456A5" w:rsidP="00F2672A">
            <w:pPr>
              <w:pStyle w:val="ConsPlusNormal"/>
              <w:ind w:left="283" w:right="283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03724">
              <w:rPr>
                <w:rFonts w:ascii="Times New Roman" w:hAnsi="Times New Roman" w:cs="Times New Roman"/>
              </w:rPr>
              <w:t xml:space="preserve">- </w:t>
            </w:r>
            <w:r w:rsidR="008A1EDD" w:rsidRPr="00503724">
              <w:rPr>
                <w:rFonts w:ascii="Times New Roman" w:hAnsi="Times New Roman" w:cs="Times New Roman"/>
              </w:rPr>
              <w:t>гражданин Российской Федерации, постоянно проживающий на территории Волгоградской области, являющийся одним из родителей (усыновителей) из семей, имеющих третьего ребенка или последующих детей, родившихся не ранее 1 января 2016 года, имеющих среднедушевой доход ниже полуторной величины прожиточного минимума в расчете на душу населения по Волгоградской области, действующего на дату обращения за государственной услугой.</w:t>
            </w:r>
            <w:proofErr w:type="gramEnd"/>
          </w:p>
          <w:p w:rsidR="00312D1B" w:rsidRPr="00503724" w:rsidRDefault="00312D1B" w:rsidP="00F2672A">
            <w:pPr>
              <w:pStyle w:val="ConsPlusNormal"/>
              <w:ind w:left="283" w:right="283" w:firstLine="0"/>
              <w:jc w:val="both"/>
              <w:rPr>
                <w:rFonts w:ascii="Times New Roman" w:hAnsi="Times New Roman" w:cs="Times New Roman"/>
              </w:rPr>
            </w:pPr>
          </w:p>
          <w:p w:rsidR="006B7129" w:rsidRPr="00503724" w:rsidRDefault="00312D1B" w:rsidP="00F2672A">
            <w:pPr>
              <w:pStyle w:val="ConsPlusNormal"/>
              <w:ind w:left="283" w:right="283" w:firstLine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503724">
              <w:rPr>
                <w:rFonts w:ascii="Times New Roman" w:hAnsi="Times New Roman" w:cs="Times New Roman"/>
                <w:b/>
                <w:u w:val="single"/>
              </w:rPr>
              <w:t>Срок предоставления государственной услуги</w:t>
            </w:r>
          </w:p>
          <w:p w:rsidR="00312D1B" w:rsidRPr="00503724" w:rsidRDefault="00312D1B" w:rsidP="00F2672A">
            <w:pPr>
              <w:pStyle w:val="ConsPlusNormal"/>
              <w:ind w:left="283" w:right="283"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Обращение за назначением родительского капитала осуществляется в течение шести месяцев со дня достижения ребенком, в связи с рождением (усыновлением) которого возникло право на получение родительского капитала, возраста трех лет.</w:t>
            </w:r>
          </w:p>
          <w:p w:rsidR="00DD1D5E" w:rsidRPr="00503724" w:rsidRDefault="00DD1D5E" w:rsidP="00DD1D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03724">
              <w:rPr>
                <w:rFonts w:ascii="Times New Roman" w:hAnsi="Times New Roman" w:cs="Times New Roman"/>
                <w:b/>
              </w:rPr>
              <w:t>Одновременно с заявлением представляются: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а) документ, удостоверяющий личность заявителя. В случае если родители (усыновители) состоят в браке, представляются документы, удостоверяющие личность обоих родителей (усыновителей);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б) документ, подтверждающий полномочия представителя действовать от имени заявителя (в случае подачи заявления представителем);</w:t>
            </w:r>
          </w:p>
          <w:p w:rsidR="00DD1D5E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 xml:space="preserve">в) свидетельства о рождении детей, выданные 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0671BE" w:rsidRPr="00503724" w:rsidRDefault="000671BE" w:rsidP="00CE3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43" w:type="dxa"/>
          </w:tcPr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 xml:space="preserve">компетентными органами иностранного государства, и их нотариально удостоверенный перевод 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г) свидетельство о смерти (в случае смерти одного из предыдущих детей), выданное компетентными органами иностранного государства, и его нотариально удостоверенный перевод;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3724">
              <w:rPr>
                <w:rFonts w:ascii="Times New Roman" w:hAnsi="Times New Roman" w:cs="Times New Roman"/>
              </w:rPr>
              <w:t>д</w:t>
            </w:r>
            <w:proofErr w:type="spellEnd"/>
            <w:r w:rsidRPr="00503724">
              <w:rPr>
                <w:rFonts w:ascii="Times New Roman" w:hAnsi="Times New Roman" w:cs="Times New Roman"/>
              </w:rPr>
              <w:t>) документы, подтверждающие семейное положение родителя (усыновителя): свидетельства о заключении брака, или о расторжении брака, выданные компетентными органами иностранного государства, и их нотариально удостоверенный перевод; или выписка из решения суда о расторжении брака.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 w:rsidRPr="00503724">
              <w:rPr>
                <w:rFonts w:ascii="Times New Roman" w:hAnsi="Times New Roman" w:cs="Times New Roman"/>
                <w:i/>
              </w:rPr>
              <w:t>В случае если брак не заключался, сведения об этом указываются в заявлении;</w:t>
            </w:r>
          </w:p>
          <w:p w:rsidR="00503724" w:rsidRPr="00503724" w:rsidRDefault="00503724" w:rsidP="0050372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 xml:space="preserve">е) документы, подтверждающие родственные связи между ребенком и родителем (усыновителем) (в случае  </w:t>
            </w:r>
            <w:proofErr w:type="spellStart"/>
            <w:r w:rsidRPr="00503724">
              <w:rPr>
                <w:rFonts w:ascii="Times New Roman" w:hAnsi="Times New Roman" w:cs="Times New Roman"/>
              </w:rPr>
              <w:t>непрослеживания</w:t>
            </w:r>
            <w:proofErr w:type="spellEnd"/>
            <w:r w:rsidRPr="00503724">
              <w:rPr>
                <w:rFonts w:ascii="Times New Roman" w:hAnsi="Times New Roman" w:cs="Times New Roman"/>
              </w:rPr>
              <w:t xml:space="preserve"> родственной связи между ребенком и родителем (усыновителем)): свидетельства о заключении брака, или о расторжении брака, или об установлении отцовства, или о перемене имени, выданные компетентными органами иностранного государства, и их нотариально удостоверенный перевод;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ж) документы, содержащие сведения о фактически полученных доходах (кроме документов, содержащих сведения, указанные в подпункте 2.7.2 АР) каждого члена семьи за три последних календарных месяца, предшествующих одному календарному месяцу перед месяцем подачи заявления;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3724">
              <w:rPr>
                <w:rFonts w:ascii="Times New Roman" w:hAnsi="Times New Roman" w:cs="Times New Roman"/>
              </w:rPr>
              <w:t>з</w:t>
            </w:r>
            <w:proofErr w:type="spellEnd"/>
            <w:r w:rsidRPr="00503724">
              <w:rPr>
                <w:rFonts w:ascii="Times New Roman" w:hAnsi="Times New Roman" w:cs="Times New Roman"/>
              </w:rPr>
              <w:t>) сведения о доходах, полученных заявителем или членами его семьи за пределами Российской Федерации, - при наличии;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и) сведения о суммах ежемесячного пожизненного содержания судей, вышедших в отставку, - при наличии;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к) сведения о получаемых алиментах (за исключением случая, когда средства перечислены взыскателю со счета по учету средств, поступающих во временное распоряжение отдела судебных приставов, по исполнительному производству о взыскании алиментов);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л) сведения о компенсациях, выплачиваемых государственным органом или общественным объединением за время исполнения государственных или общественных обязанностей, - при наличии;</w:t>
            </w:r>
          </w:p>
          <w:p w:rsidR="000671BE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 xml:space="preserve">м) решение суда, устанавливающее место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:rsidR="000671BE" w:rsidRPr="00503724" w:rsidRDefault="000671BE" w:rsidP="00BE5562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4852" w:type="dxa"/>
          </w:tcPr>
          <w:p w:rsidR="00503724" w:rsidRPr="00503724" w:rsidRDefault="00503724" w:rsidP="005037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жительства гражданина, - при наличии;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bookmarkStart w:id="1" w:name="P164"/>
            <w:bookmarkEnd w:id="1"/>
            <w:proofErr w:type="spellStart"/>
            <w:r w:rsidRPr="00503724">
              <w:rPr>
                <w:rFonts w:ascii="Times New Roman" w:hAnsi="Times New Roman" w:cs="Times New Roman"/>
              </w:rPr>
              <w:t>н</w:t>
            </w:r>
            <w:proofErr w:type="spellEnd"/>
            <w:r w:rsidRPr="00503724">
              <w:rPr>
                <w:rFonts w:ascii="Times New Roman" w:hAnsi="Times New Roman" w:cs="Times New Roman"/>
              </w:rPr>
              <w:t>) документ, подтверждающий фактическое проживание на территории Волгоградской области ребенка с одним из родителей (в случае обращения за назначением родительского капитала одновременно двух родителей, не состоящих в браке);</w:t>
            </w:r>
          </w:p>
          <w:p w:rsidR="00503724" w:rsidRPr="00503724" w:rsidRDefault="00503724" w:rsidP="0050372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о) согласие на обработку персональных данных в случаях и в форме, установленных Федеральным законом от 27 июля 2006 г. N 152-ФЗ "О персональных данных", в случае обращения непосредственно в Центр, через МФЦ, посредством почтовой связи.</w:t>
            </w:r>
          </w:p>
          <w:p w:rsidR="00DD1D5E" w:rsidRPr="00503724" w:rsidRDefault="00DD1D5E" w:rsidP="00DD1D5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503724">
              <w:rPr>
                <w:rFonts w:ascii="Times New Roman" w:hAnsi="Times New Roman" w:cs="Times New Roman"/>
              </w:rPr>
              <w:t>предоставляются документы</w:t>
            </w:r>
            <w:proofErr w:type="gramEnd"/>
            <w:r w:rsidRPr="00503724">
              <w:rPr>
                <w:rFonts w:ascii="Times New Roman" w:hAnsi="Times New Roman" w:cs="Times New Roman"/>
              </w:rPr>
              <w:t xml:space="preserve"> и согласие на обработку персональных данных следующих членов семьи заявителя:</w:t>
            </w:r>
          </w:p>
          <w:p w:rsidR="00DD1D5E" w:rsidRPr="00503724" w:rsidRDefault="00DD1D5E" w:rsidP="00DD1D5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 xml:space="preserve">призванных </w:t>
            </w:r>
            <w:proofErr w:type="gramStart"/>
            <w:r w:rsidRPr="00503724">
              <w:rPr>
                <w:rFonts w:ascii="Times New Roman" w:hAnsi="Times New Roman" w:cs="Times New Roman"/>
              </w:rPr>
              <w:t>на территории Волгоградской области на военную службу по частичной мобилизации в Вооруженные Силы Российской Федерации в соответствии</w:t>
            </w:r>
            <w:proofErr w:type="gramEnd"/>
            <w:r w:rsidRPr="00503724">
              <w:rPr>
                <w:rFonts w:ascii="Times New Roman" w:hAnsi="Times New Roman" w:cs="Times New Roman"/>
              </w:rPr>
              <w:t xml:space="preserve"> с </w:t>
            </w:r>
            <w:hyperlink r:id="rId8">
              <w:r w:rsidRPr="00503724">
                <w:rPr>
                  <w:rFonts w:ascii="Times New Roman" w:hAnsi="Times New Roman" w:cs="Times New Roman"/>
                  <w:color w:val="0000FF"/>
                </w:rPr>
                <w:t>Указом</w:t>
              </w:r>
            </w:hyperlink>
            <w:r w:rsidRPr="00503724">
              <w:rPr>
                <w:rFonts w:ascii="Times New Roman" w:hAnsi="Times New Roman" w:cs="Times New Roman"/>
              </w:rPr>
              <w:t xml:space="preserve"> Президента Российской Федерации от 21 сентября 2022 г. N 647 "Об объявлении частичной мобилизации в Российской Федерации";</w:t>
            </w:r>
          </w:p>
          <w:p w:rsidR="00DD1D5E" w:rsidRPr="00503724" w:rsidRDefault="00DD1D5E" w:rsidP="00DD1D5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03724">
              <w:rPr>
                <w:rFonts w:ascii="Times New Roman" w:hAnsi="Times New Roman" w:cs="Times New Roman"/>
              </w:rPr>
              <w:t xml:space="preserve">проходящих военную службу в Вооруженных Силах Российской Федерации по контракту или находящихся на военной службе (службе) в войсках национальной гвардии Российской Федерации, в воинских формированиях и органах, указанных в </w:t>
            </w:r>
            <w:hyperlink r:id="rId9">
              <w:r w:rsidRPr="00503724">
                <w:rPr>
                  <w:rFonts w:ascii="Times New Roman" w:hAnsi="Times New Roman" w:cs="Times New Roman"/>
                  <w:color w:val="0000FF"/>
                </w:rPr>
                <w:t>пункте 6 статьи 1</w:t>
              </w:r>
            </w:hyperlink>
            <w:r w:rsidRPr="00503724">
              <w:rPr>
                <w:rFonts w:ascii="Times New Roman" w:hAnsi="Times New Roman" w:cs="Times New Roman"/>
              </w:rPr>
              <w:t xml:space="preserve"> Федерального закона от 31 мая 1996 г. N 61-ФЗ "Об обороне", впервые заключивших не ранее 24 февраля 2022 г. контракт о прохождении военной службы и принимающих участие</w:t>
            </w:r>
            <w:proofErr w:type="gramEnd"/>
            <w:r w:rsidRPr="00503724">
              <w:rPr>
                <w:rFonts w:ascii="Times New Roman" w:hAnsi="Times New Roman" w:cs="Times New Roman"/>
              </w:rPr>
              <w:t xml:space="preserve">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Украины;</w:t>
            </w:r>
          </w:p>
          <w:p w:rsidR="00DD1D5E" w:rsidRDefault="00DD1D5E" w:rsidP="00DD1D5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впервые заключивших не ранее 24 февраля 2022 г. контракт о добровольном содействии в выполнении задач, возложенных на Вооруженные Силы Российской Федерации, и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Украины.</w:t>
            </w:r>
          </w:p>
          <w:p w:rsidR="00FF501E" w:rsidRPr="00503724" w:rsidRDefault="00FF501E" w:rsidP="00DD1D5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DD1D5E" w:rsidRPr="00503724" w:rsidRDefault="00DD1D5E" w:rsidP="00DD1D5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В этом случае заявитель дополнительно представляет документ, подтверждающий указанные обстоятельства.</w:t>
            </w:r>
          </w:p>
          <w:p w:rsidR="006B7129" w:rsidRPr="00503724" w:rsidRDefault="006B7129" w:rsidP="00E2020C">
            <w:pPr>
              <w:widowControl w:val="0"/>
              <w:autoSpaceDE w:val="0"/>
              <w:autoSpaceDN w:val="0"/>
              <w:adjustRightInd w:val="0"/>
              <w:ind w:left="283" w:right="283"/>
              <w:jc w:val="both"/>
              <w:rPr>
                <w:sz w:val="20"/>
                <w:szCs w:val="20"/>
              </w:rPr>
            </w:pPr>
          </w:p>
        </w:tc>
      </w:tr>
      <w:tr w:rsidR="000A15DA" w:rsidRPr="00503724" w:rsidTr="00503724">
        <w:trPr>
          <w:gridBefore w:val="1"/>
          <w:wBefore w:w="142" w:type="dxa"/>
          <w:trHeight w:val="11016"/>
        </w:trPr>
        <w:tc>
          <w:tcPr>
            <w:tcW w:w="4816" w:type="dxa"/>
          </w:tcPr>
          <w:p w:rsidR="008D705C" w:rsidRPr="00503724" w:rsidRDefault="008D705C" w:rsidP="006B7129">
            <w:pPr>
              <w:pStyle w:val="ConsPlusNormal"/>
              <w:ind w:right="227" w:firstLine="54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3724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Основания для отказа в предоставлении </w:t>
            </w:r>
            <w:r w:rsidR="00BE5562" w:rsidRPr="00503724">
              <w:rPr>
                <w:rFonts w:ascii="Times New Roman" w:hAnsi="Times New Roman" w:cs="Times New Roman"/>
                <w:b/>
                <w:u w:val="single"/>
              </w:rPr>
              <w:t>государственной услуги</w:t>
            </w:r>
            <w:r w:rsidRPr="00503724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  <w:p w:rsidR="00BE5562" w:rsidRPr="00503724" w:rsidRDefault="002A4392" w:rsidP="00503724">
            <w:pPr>
              <w:pStyle w:val="ConsPlusNormal"/>
              <w:ind w:right="227" w:firstLine="0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н</w:t>
            </w:r>
            <w:r w:rsidR="00BE5562" w:rsidRPr="00503724">
              <w:rPr>
                <w:rFonts w:ascii="Times New Roman" w:hAnsi="Times New Roman" w:cs="Times New Roman"/>
              </w:rPr>
              <w:t>есоответствие заявителя установленным требованиям;</w:t>
            </w:r>
          </w:p>
          <w:p w:rsidR="00BE5562" w:rsidRPr="00503724" w:rsidRDefault="002A4392" w:rsidP="00503724">
            <w:pPr>
              <w:pStyle w:val="ConsPlusNormal"/>
              <w:ind w:right="227"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н</w:t>
            </w:r>
            <w:r w:rsidR="00BE5562" w:rsidRPr="00503724">
              <w:rPr>
                <w:rFonts w:ascii="Times New Roman" w:hAnsi="Times New Roman" w:cs="Times New Roman"/>
              </w:rPr>
              <w:t>епредставление всех необходимых документов, или наличие в представленных документах недостоверных сведений;</w:t>
            </w:r>
          </w:p>
          <w:p w:rsidR="00503724" w:rsidRPr="00503724" w:rsidRDefault="00503724" w:rsidP="00503724">
            <w:pPr>
              <w:pStyle w:val="ConsPlusNormal"/>
              <w:adjustRightInd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представление неправильно оформленных документов;</w:t>
            </w:r>
          </w:p>
          <w:p w:rsidR="00503724" w:rsidRPr="00503724" w:rsidRDefault="00503724" w:rsidP="00503724">
            <w:pPr>
              <w:pStyle w:val="ConsPlusNormal"/>
              <w:adjustRightInd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нахождение заявителя на полном государственном обеспечении и (или) проживание в организациях социального обслуживания, предоставляющих социальные услуги в стационарной форме;</w:t>
            </w:r>
          </w:p>
          <w:p w:rsidR="00503724" w:rsidRPr="00503724" w:rsidRDefault="00503724" w:rsidP="00503724">
            <w:pPr>
              <w:pStyle w:val="ConsPlusNormal"/>
              <w:adjustRightInd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обращение за назначением родительского капитала по истечении шести месяцев со дня достижения ребенком, в связи с рождением (усыновлением) которого возникло право на получение родительского капитала, возраста трех лет;</w:t>
            </w:r>
          </w:p>
          <w:p w:rsidR="00503724" w:rsidRPr="00503724" w:rsidRDefault="00503724" w:rsidP="00503724">
            <w:pPr>
              <w:pStyle w:val="ConsPlusNormal"/>
              <w:adjustRightInd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отсутствие факта проживания с ребенком (в случае обращения за назначением родительского капитала одновременно двух родителей (усыновителей), не состоящих в браке);</w:t>
            </w:r>
          </w:p>
          <w:p w:rsidR="00503724" w:rsidRPr="00503724" w:rsidRDefault="00503724" w:rsidP="00503724">
            <w:pPr>
              <w:pStyle w:val="ConsPlusNormal"/>
              <w:adjustRightInd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нахождение ребенка, в связи с рождением (усыновлением) которого возникло право на получение родительского капитала, на полном государственном обеспечении;</w:t>
            </w:r>
          </w:p>
          <w:p w:rsidR="00503724" w:rsidRPr="00503724" w:rsidRDefault="00503724" w:rsidP="00503724">
            <w:pPr>
              <w:pStyle w:val="ConsPlusNormal"/>
              <w:adjustRightInd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смерть ребенка, в связи с рождением (усыновлением) которого возникло право на получение родительского капитала, на момент обращения родителя (усыновителя) за родительским капиталом;</w:t>
            </w:r>
          </w:p>
          <w:p w:rsidR="00503724" w:rsidRPr="00503724" w:rsidRDefault="00503724" w:rsidP="00503724">
            <w:pPr>
              <w:pStyle w:val="ConsPlusNormal"/>
              <w:adjustRightInd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лишение обратившегося родителя (усыновителя) родительских прав в отношении ребенка, в связи с рождением (усыновлением) которого возникло право на получение родительского капитала;</w:t>
            </w:r>
          </w:p>
          <w:p w:rsidR="00503724" w:rsidRPr="00503724" w:rsidRDefault="00503724" w:rsidP="00503724">
            <w:pPr>
              <w:pStyle w:val="ConsPlusNormal"/>
              <w:adjustRightInd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получение семьей родительского капитала на ребенка в соответствии с Законом Волгоградской области от 08 августа 2005 г. N 1097-ОД "О дополнительном единовременном пособии при рождении ребенка и родительском капитале" или Законом Волгоградской области от 31 декабря 2015 г. N 246-ОД "Социальный кодекс Волгоградской области";</w:t>
            </w:r>
          </w:p>
          <w:p w:rsidR="00BD2C5A" w:rsidRPr="00503724" w:rsidRDefault="00503724" w:rsidP="00503724">
            <w:pPr>
              <w:pStyle w:val="ConsPlusNormal"/>
              <w:adjustRightInd/>
              <w:jc w:val="both"/>
              <w:rPr>
                <w:rFonts w:ascii="Times New Roman" w:hAnsi="Times New Roman" w:cs="Times New Roman"/>
              </w:rPr>
            </w:pPr>
            <w:r w:rsidRPr="00503724">
              <w:rPr>
                <w:rFonts w:ascii="Times New Roman" w:hAnsi="Times New Roman" w:cs="Times New Roman"/>
              </w:rPr>
              <w:t>обращение в Центр либо в МФЦ не по месту жительства (пребывания) заявителя.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0671BE" w:rsidRPr="00503724" w:rsidRDefault="000671BE" w:rsidP="00CE3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43" w:type="dxa"/>
          </w:tcPr>
          <w:p w:rsidR="000671BE" w:rsidRPr="00503724" w:rsidRDefault="000671BE" w:rsidP="00E42F1E">
            <w:pPr>
              <w:jc w:val="both"/>
              <w:rPr>
                <w:sz w:val="20"/>
                <w:szCs w:val="20"/>
              </w:rPr>
            </w:pPr>
          </w:p>
          <w:p w:rsidR="00ED49EF" w:rsidRPr="00503724" w:rsidRDefault="00ED49EF" w:rsidP="001456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  <w:p w:rsidR="001456A5" w:rsidRPr="00503724" w:rsidRDefault="001456A5" w:rsidP="001456A5">
            <w:pPr>
              <w:pStyle w:val="ConsPlusNormal"/>
              <w:ind w:left="540" w:right="283" w:firstLine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503724">
              <w:rPr>
                <w:rFonts w:ascii="Times New Roman" w:hAnsi="Times New Roman" w:cs="Times New Roman"/>
                <w:b/>
                <w:u w:val="single"/>
              </w:rPr>
              <w:t>Размер выплаты</w:t>
            </w:r>
          </w:p>
          <w:p w:rsidR="00ED49EF" w:rsidRPr="00503724" w:rsidRDefault="001456A5" w:rsidP="001456A5">
            <w:pPr>
              <w:jc w:val="both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 xml:space="preserve">Родительский капитал </w:t>
            </w:r>
            <w:r w:rsidRPr="00503724">
              <w:rPr>
                <w:sz w:val="20"/>
                <w:szCs w:val="20"/>
              </w:rPr>
              <w:t xml:space="preserve"> выплачивается однократно в размере</w:t>
            </w:r>
            <w:r w:rsidR="0008118E" w:rsidRPr="00503724">
              <w:rPr>
                <w:sz w:val="20"/>
                <w:szCs w:val="20"/>
              </w:rPr>
              <w:t xml:space="preserve"> </w:t>
            </w:r>
            <w:r w:rsidR="006A4C65">
              <w:rPr>
                <w:b/>
                <w:sz w:val="20"/>
                <w:szCs w:val="20"/>
                <w:u w:val="single"/>
              </w:rPr>
              <w:t>89 071</w:t>
            </w:r>
            <w:r w:rsidR="00A40B0E" w:rsidRPr="00503724">
              <w:rPr>
                <w:b/>
                <w:sz w:val="20"/>
                <w:szCs w:val="20"/>
                <w:u w:val="single"/>
              </w:rPr>
              <w:t xml:space="preserve"> </w:t>
            </w:r>
            <w:r w:rsidRPr="00503724">
              <w:rPr>
                <w:sz w:val="20"/>
                <w:szCs w:val="20"/>
              </w:rPr>
              <w:t>рублей.</w:t>
            </w:r>
          </w:p>
          <w:p w:rsidR="00ED49EF" w:rsidRPr="00503724" w:rsidRDefault="00ED49EF" w:rsidP="00CF019A">
            <w:pPr>
              <w:rPr>
                <w:b/>
                <w:sz w:val="20"/>
                <w:szCs w:val="20"/>
              </w:rPr>
            </w:pPr>
          </w:p>
          <w:p w:rsidR="00CF019A" w:rsidRPr="00503724" w:rsidRDefault="00CF019A" w:rsidP="00ED49EF">
            <w:pPr>
              <w:jc w:val="center"/>
              <w:rPr>
                <w:b/>
                <w:bCs/>
                <w:sz w:val="20"/>
                <w:szCs w:val="20"/>
              </w:rPr>
            </w:pPr>
            <w:r w:rsidRPr="00503724">
              <w:rPr>
                <w:b/>
                <w:bCs/>
                <w:sz w:val="20"/>
                <w:szCs w:val="20"/>
              </w:rPr>
              <w:t>Для  получения дополнительной информации звоните</w:t>
            </w:r>
          </w:p>
          <w:p w:rsidR="006B7129" w:rsidRPr="00503724" w:rsidRDefault="009652F7" w:rsidP="00CF019A">
            <w:pPr>
              <w:jc w:val="center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>по телефону</w:t>
            </w:r>
          </w:p>
          <w:p w:rsidR="00CF019A" w:rsidRPr="00503724" w:rsidRDefault="009652F7" w:rsidP="00CF019A">
            <w:pPr>
              <w:jc w:val="center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 xml:space="preserve"> 9-38-36; </w:t>
            </w:r>
            <w:r w:rsidR="00CF019A" w:rsidRPr="00503724">
              <w:rPr>
                <w:b/>
                <w:sz w:val="20"/>
                <w:szCs w:val="20"/>
              </w:rPr>
              <w:t>2-28-40</w:t>
            </w:r>
          </w:p>
          <w:p w:rsidR="00CF019A" w:rsidRPr="00503724" w:rsidRDefault="00CF019A" w:rsidP="00CF019A">
            <w:pPr>
              <w:jc w:val="center"/>
              <w:rPr>
                <w:sz w:val="20"/>
                <w:szCs w:val="20"/>
              </w:rPr>
            </w:pPr>
          </w:p>
          <w:p w:rsidR="00CF019A" w:rsidRPr="00503724" w:rsidRDefault="00CF019A" w:rsidP="00CF019A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  <w:r w:rsidRPr="00503724">
              <w:rPr>
                <w:b/>
                <w:bCs/>
                <w:sz w:val="20"/>
                <w:szCs w:val="20"/>
              </w:rPr>
              <w:t>или</w:t>
            </w:r>
          </w:p>
          <w:p w:rsidR="00CF019A" w:rsidRPr="00503724" w:rsidRDefault="00CF019A" w:rsidP="00CF019A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  <w:r w:rsidRPr="00503724">
              <w:rPr>
                <w:b/>
                <w:bCs/>
                <w:sz w:val="20"/>
                <w:szCs w:val="20"/>
              </w:rPr>
              <w:t xml:space="preserve"> при личном обращении  </w:t>
            </w:r>
            <w:proofErr w:type="gramStart"/>
            <w:r w:rsidRPr="00503724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503724">
              <w:rPr>
                <w:b/>
                <w:bCs/>
                <w:sz w:val="20"/>
                <w:szCs w:val="20"/>
              </w:rPr>
              <w:t xml:space="preserve"> </w:t>
            </w:r>
          </w:p>
          <w:p w:rsidR="00CF019A" w:rsidRPr="00503724" w:rsidRDefault="00CF019A" w:rsidP="00CF019A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  <w:r w:rsidRPr="00503724">
              <w:rPr>
                <w:b/>
                <w:bCs/>
                <w:sz w:val="20"/>
                <w:szCs w:val="20"/>
              </w:rPr>
              <w:t>государственное казенное учреждение «Центр социальной защиты населения по Суровикинскому району»</w:t>
            </w:r>
          </w:p>
          <w:p w:rsidR="009652F7" w:rsidRPr="00503724" w:rsidRDefault="009652F7" w:rsidP="00CF019A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</w:p>
          <w:p w:rsidR="00CF019A" w:rsidRPr="00503724" w:rsidRDefault="00CF019A" w:rsidP="00ED49EF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  <w:r w:rsidRPr="00503724">
              <w:rPr>
                <w:b/>
                <w:bCs/>
                <w:sz w:val="20"/>
                <w:szCs w:val="20"/>
              </w:rPr>
              <w:t>по адресу:</w:t>
            </w:r>
          </w:p>
          <w:p w:rsidR="00CF019A" w:rsidRPr="00503724" w:rsidRDefault="00CF019A" w:rsidP="009652F7">
            <w:pPr>
              <w:jc w:val="center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 xml:space="preserve"> 404415, МКР-2, д.3</w:t>
            </w:r>
            <w:r w:rsidR="009652F7" w:rsidRPr="00503724">
              <w:rPr>
                <w:b/>
                <w:sz w:val="20"/>
                <w:szCs w:val="20"/>
              </w:rPr>
              <w:t>,</w:t>
            </w:r>
          </w:p>
          <w:p w:rsidR="00CF019A" w:rsidRPr="00503724" w:rsidRDefault="009652F7" w:rsidP="00ED49EF">
            <w:pPr>
              <w:jc w:val="center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>г. Суровикино, Волгоградская область</w:t>
            </w:r>
          </w:p>
          <w:p w:rsidR="006A1361" w:rsidRPr="00503724" w:rsidRDefault="006A1361" w:rsidP="006A1361">
            <w:pPr>
              <w:ind w:right="312"/>
              <w:jc w:val="center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 xml:space="preserve">Адрес сайта: </w:t>
            </w:r>
            <w:r w:rsidRPr="00503724">
              <w:rPr>
                <w:b/>
                <w:sz w:val="20"/>
                <w:szCs w:val="20"/>
                <w:lang w:val="en-US"/>
              </w:rPr>
              <w:t>soc</w:t>
            </w:r>
            <w:r w:rsidRPr="00503724">
              <w:rPr>
                <w:b/>
                <w:sz w:val="20"/>
                <w:szCs w:val="20"/>
              </w:rPr>
              <w:t>.</w:t>
            </w:r>
            <w:proofErr w:type="spellStart"/>
            <w:r w:rsidRPr="00503724">
              <w:rPr>
                <w:b/>
                <w:sz w:val="20"/>
                <w:szCs w:val="20"/>
                <w:lang w:val="en-US"/>
              </w:rPr>
              <w:t>volganet</w:t>
            </w:r>
            <w:proofErr w:type="spellEnd"/>
            <w:r w:rsidRPr="00503724">
              <w:rPr>
                <w:b/>
                <w:sz w:val="20"/>
                <w:szCs w:val="20"/>
              </w:rPr>
              <w:t>.</w:t>
            </w:r>
            <w:proofErr w:type="spellStart"/>
            <w:r w:rsidRPr="00503724">
              <w:rPr>
                <w:b/>
                <w:sz w:val="20"/>
                <w:szCs w:val="20"/>
                <w:lang w:val="en-US"/>
              </w:rPr>
              <w:t>ru</w:t>
            </w:r>
            <w:proofErr w:type="spellEnd"/>
          </w:p>
          <w:p w:rsidR="00CF019A" w:rsidRPr="00503724" w:rsidRDefault="00CF019A" w:rsidP="00CF019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:rsidR="00311342" w:rsidRPr="00503724" w:rsidRDefault="00311342" w:rsidP="00CF019A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CF019A" w:rsidRPr="00503724" w:rsidRDefault="00CF019A" w:rsidP="00CF019A">
            <w:pPr>
              <w:jc w:val="center"/>
              <w:rPr>
                <w:b/>
                <w:sz w:val="20"/>
                <w:szCs w:val="20"/>
                <w:u w:val="single"/>
              </w:rPr>
            </w:pPr>
            <w:bookmarkStart w:id="2" w:name="_GoBack"/>
            <w:bookmarkEnd w:id="2"/>
            <w:r w:rsidRPr="00503724">
              <w:rPr>
                <w:b/>
                <w:sz w:val="20"/>
                <w:szCs w:val="20"/>
                <w:u w:val="single"/>
              </w:rPr>
              <w:t>Прием граждан:</w:t>
            </w:r>
          </w:p>
          <w:p w:rsidR="006B7129" w:rsidRPr="00503724" w:rsidRDefault="006B7129" w:rsidP="00CF019A">
            <w:pPr>
              <w:jc w:val="center"/>
              <w:rPr>
                <w:b/>
                <w:sz w:val="20"/>
                <w:szCs w:val="20"/>
              </w:rPr>
            </w:pPr>
          </w:p>
          <w:p w:rsidR="00CF019A" w:rsidRPr="00503724" w:rsidRDefault="00CF019A" w:rsidP="00CF019A">
            <w:pPr>
              <w:jc w:val="center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>Понедельник-пятница</w:t>
            </w:r>
          </w:p>
          <w:p w:rsidR="00CF019A" w:rsidRPr="00503724" w:rsidRDefault="00CF019A" w:rsidP="00CF019A">
            <w:pPr>
              <w:jc w:val="center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>с 8ч.3</w:t>
            </w:r>
            <w:r w:rsidR="009652F7" w:rsidRPr="00503724">
              <w:rPr>
                <w:b/>
                <w:sz w:val="20"/>
                <w:szCs w:val="20"/>
              </w:rPr>
              <w:t xml:space="preserve">0 мин. до </w:t>
            </w:r>
            <w:r w:rsidRPr="00503724">
              <w:rPr>
                <w:b/>
                <w:sz w:val="20"/>
                <w:szCs w:val="20"/>
              </w:rPr>
              <w:t>17ч.30мин.</w:t>
            </w:r>
          </w:p>
          <w:p w:rsidR="00CF019A" w:rsidRPr="00503724" w:rsidRDefault="009652F7" w:rsidP="00CF019A">
            <w:pPr>
              <w:jc w:val="center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 xml:space="preserve">перерыв с 12ч.00 мин. до </w:t>
            </w:r>
            <w:r w:rsidR="00CF019A" w:rsidRPr="00503724">
              <w:rPr>
                <w:b/>
                <w:sz w:val="20"/>
                <w:szCs w:val="20"/>
              </w:rPr>
              <w:t>13ч.00мин.</w:t>
            </w:r>
          </w:p>
          <w:p w:rsidR="00CF019A" w:rsidRPr="00503724" w:rsidRDefault="00CF019A" w:rsidP="00CF019A">
            <w:pPr>
              <w:jc w:val="center"/>
              <w:rPr>
                <w:b/>
                <w:sz w:val="20"/>
                <w:szCs w:val="20"/>
              </w:rPr>
            </w:pPr>
          </w:p>
          <w:p w:rsidR="00CF019A" w:rsidRPr="00503724" w:rsidRDefault="00CF019A" w:rsidP="00CF019A">
            <w:pPr>
              <w:jc w:val="center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 xml:space="preserve">выходные дни: </w:t>
            </w:r>
          </w:p>
          <w:p w:rsidR="000671BE" w:rsidRPr="00503724" w:rsidRDefault="00CF019A" w:rsidP="00CF019A">
            <w:pPr>
              <w:jc w:val="center"/>
              <w:rPr>
                <w:b/>
                <w:sz w:val="20"/>
                <w:szCs w:val="20"/>
              </w:rPr>
            </w:pPr>
            <w:r w:rsidRPr="00503724">
              <w:rPr>
                <w:b/>
                <w:sz w:val="20"/>
                <w:szCs w:val="20"/>
              </w:rPr>
              <w:t>суббота, воскресенье</w:t>
            </w:r>
            <w:r w:rsidR="009652F7" w:rsidRPr="00503724">
              <w:rPr>
                <w:b/>
                <w:sz w:val="20"/>
                <w:szCs w:val="20"/>
              </w:rPr>
              <w:t>.</w:t>
            </w:r>
          </w:p>
          <w:p w:rsidR="009652F7" w:rsidRPr="00503724" w:rsidRDefault="009652F7" w:rsidP="00CF019A">
            <w:pPr>
              <w:jc w:val="center"/>
              <w:rPr>
                <w:b/>
                <w:sz w:val="20"/>
                <w:szCs w:val="20"/>
              </w:rPr>
            </w:pPr>
          </w:p>
          <w:p w:rsidR="00873941" w:rsidRPr="00503724" w:rsidRDefault="00873941" w:rsidP="00873941">
            <w:pPr>
              <w:jc w:val="center"/>
              <w:rPr>
                <w:b/>
                <w:sz w:val="20"/>
                <w:szCs w:val="20"/>
              </w:rPr>
            </w:pPr>
          </w:p>
          <w:p w:rsidR="00311342" w:rsidRPr="00503724" w:rsidRDefault="00311342" w:rsidP="00873941">
            <w:pPr>
              <w:jc w:val="center"/>
              <w:rPr>
                <w:b/>
                <w:sz w:val="20"/>
                <w:szCs w:val="20"/>
              </w:rPr>
            </w:pPr>
          </w:p>
          <w:p w:rsidR="009652F7" w:rsidRPr="00503724" w:rsidRDefault="009652F7" w:rsidP="00FE4DD3">
            <w:pPr>
              <w:pStyle w:val="ConsPlusNormal"/>
              <w:widowControl/>
              <w:ind w:firstLine="34"/>
              <w:jc w:val="center"/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 w:rsidR="000671BE" w:rsidRPr="00503724" w:rsidRDefault="000671BE" w:rsidP="00CE3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52" w:type="dxa"/>
          </w:tcPr>
          <w:p w:rsidR="000671BE" w:rsidRPr="00503724" w:rsidRDefault="000671BE" w:rsidP="00E42F1E">
            <w:pPr>
              <w:jc w:val="center"/>
              <w:rPr>
                <w:sz w:val="20"/>
                <w:szCs w:val="20"/>
              </w:rPr>
            </w:pPr>
          </w:p>
          <w:p w:rsidR="000671BE" w:rsidRPr="00503724" w:rsidRDefault="000671BE" w:rsidP="00E42F1E">
            <w:pPr>
              <w:jc w:val="center"/>
              <w:rPr>
                <w:sz w:val="20"/>
                <w:szCs w:val="20"/>
              </w:rPr>
            </w:pPr>
          </w:p>
          <w:p w:rsidR="000671BE" w:rsidRPr="00503724" w:rsidRDefault="000671BE" w:rsidP="00E42F1E">
            <w:pPr>
              <w:jc w:val="center"/>
              <w:rPr>
                <w:b/>
                <w:bCs/>
                <w:sz w:val="20"/>
                <w:szCs w:val="20"/>
              </w:rPr>
            </w:pPr>
            <w:r w:rsidRPr="00503724">
              <w:rPr>
                <w:b/>
                <w:bCs/>
                <w:sz w:val="20"/>
                <w:szCs w:val="20"/>
              </w:rPr>
              <w:t>Государственное казенное  учреждение</w:t>
            </w:r>
          </w:p>
          <w:p w:rsidR="000671BE" w:rsidRPr="00503724" w:rsidRDefault="000671BE" w:rsidP="00E42F1E">
            <w:pPr>
              <w:jc w:val="center"/>
              <w:rPr>
                <w:b/>
                <w:bCs/>
                <w:sz w:val="20"/>
                <w:szCs w:val="20"/>
              </w:rPr>
            </w:pPr>
            <w:r w:rsidRPr="00503724">
              <w:rPr>
                <w:b/>
                <w:bCs/>
                <w:sz w:val="20"/>
                <w:szCs w:val="20"/>
              </w:rPr>
              <w:t>«Центр социальной защиты населения</w:t>
            </w:r>
          </w:p>
          <w:p w:rsidR="000671BE" w:rsidRPr="00503724" w:rsidRDefault="000671BE" w:rsidP="00E42F1E">
            <w:pPr>
              <w:jc w:val="center"/>
              <w:rPr>
                <w:sz w:val="20"/>
                <w:szCs w:val="20"/>
              </w:rPr>
            </w:pPr>
            <w:r w:rsidRPr="00503724">
              <w:rPr>
                <w:b/>
                <w:bCs/>
                <w:sz w:val="20"/>
                <w:szCs w:val="20"/>
              </w:rPr>
              <w:t>по Суровикинскому району»</w:t>
            </w:r>
          </w:p>
          <w:p w:rsidR="000671BE" w:rsidRPr="00503724" w:rsidRDefault="000671BE" w:rsidP="00E42F1E">
            <w:pPr>
              <w:jc w:val="center"/>
              <w:rPr>
                <w:sz w:val="20"/>
                <w:szCs w:val="20"/>
              </w:rPr>
            </w:pPr>
          </w:p>
          <w:p w:rsidR="000671BE" w:rsidRPr="00503724" w:rsidRDefault="000671BE" w:rsidP="00E42F1E">
            <w:pPr>
              <w:jc w:val="center"/>
              <w:rPr>
                <w:sz w:val="20"/>
                <w:szCs w:val="20"/>
              </w:rPr>
            </w:pPr>
          </w:p>
          <w:p w:rsidR="000671BE" w:rsidRPr="00503724" w:rsidRDefault="000671BE" w:rsidP="00E42F1E">
            <w:pPr>
              <w:jc w:val="center"/>
              <w:rPr>
                <w:sz w:val="20"/>
                <w:szCs w:val="20"/>
              </w:rPr>
            </w:pPr>
          </w:p>
          <w:p w:rsidR="000671BE" w:rsidRPr="00503724" w:rsidRDefault="000671BE" w:rsidP="00444905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D49EF" w:rsidRPr="00AD1F47" w:rsidRDefault="00ED49EF" w:rsidP="000671BE">
            <w:pPr>
              <w:pStyle w:val="ConsPlusTitle"/>
              <w:jc w:val="center"/>
              <w:rPr>
                <w:sz w:val="36"/>
                <w:szCs w:val="36"/>
              </w:rPr>
            </w:pPr>
            <w:r w:rsidRPr="00AD1F47">
              <w:rPr>
                <w:sz w:val="36"/>
                <w:szCs w:val="36"/>
              </w:rPr>
              <w:t xml:space="preserve">Предоставление мер социальной поддержки семьям, имеющим третьего ребенка или последующих детей, родившихся не ранее </w:t>
            </w:r>
          </w:p>
          <w:p w:rsidR="000671BE" w:rsidRPr="00AD1F47" w:rsidRDefault="00ED49EF" w:rsidP="000671BE">
            <w:pPr>
              <w:pStyle w:val="ConsPlusTitle"/>
              <w:jc w:val="center"/>
              <w:rPr>
                <w:sz w:val="36"/>
                <w:szCs w:val="36"/>
              </w:rPr>
            </w:pPr>
            <w:r w:rsidRPr="00AD1F47">
              <w:rPr>
                <w:sz w:val="36"/>
                <w:szCs w:val="36"/>
              </w:rPr>
              <w:t xml:space="preserve">1 января 2016 года </w:t>
            </w:r>
          </w:p>
          <w:p w:rsidR="00ED49EF" w:rsidRPr="00AD1F47" w:rsidRDefault="00ED49EF" w:rsidP="000671BE">
            <w:pPr>
              <w:pStyle w:val="ConsPlusTitle"/>
              <w:jc w:val="center"/>
              <w:rPr>
                <w:sz w:val="36"/>
                <w:szCs w:val="36"/>
              </w:rPr>
            </w:pPr>
            <w:r w:rsidRPr="00AD1F47">
              <w:rPr>
                <w:sz w:val="36"/>
                <w:szCs w:val="36"/>
              </w:rPr>
              <w:t>(Родительский капитал)</w:t>
            </w:r>
          </w:p>
          <w:p w:rsidR="00BD2C5A" w:rsidRPr="00503724" w:rsidRDefault="00BD2C5A" w:rsidP="00B4516F">
            <w:pPr>
              <w:ind w:right="252"/>
              <w:rPr>
                <w:sz w:val="20"/>
                <w:szCs w:val="20"/>
              </w:rPr>
            </w:pPr>
          </w:p>
          <w:p w:rsidR="001456A5" w:rsidRPr="00503724" w:rsidRDefault="001456A5" w:rsidP="00E42F1E">
            <w:pPr>
              <w:ind w:right="252"/>
              <w:jc w:val="center"/>
              <w:rPr>
                <w:sz w:val="20"/>
                <w:szCs w:val="20"/>
              </w:rPr>
            </w:pPr>
          </w:p>
          <w:p w:rsidR="001456A5" w:rsidRPr="00503724" w:rsidRDefault="001456A5" w:rsidP="00E42F1E">
            <w:pPr>
              <w:ind w:right="252"/>
              <w:jc w:val="center"/>
              <w:rPr>
                <w:sz w:val="20"/>
                <w:szCs w:val="20"/>
              </w:rPr>
            </w:pPr>
          </w:p>
          <w:p w:rsidR="00311342" w:rsidRPr="00503724" w:rsidRDefault="00311342" w:rsidP="00E42F1E">
            <w:pPr>
              <w:ind w:right="252"/>
              <w:jc w:val="center"/>
              <w:rPr>
                <w:sz w:val="20"/>
                <w:szCs w:val="20"/>
              </w:rPr>
            </w:pPr>
          </w:p>
          <w:p w:rsidR="001456A5" w:rsidRPr="00503724" w:rsidRDefault="00AD1F47" w:rsidP="00E42F1E">
            <w:pPr>
              <w:ind w:right="252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524125" cy="1819275"/>
                  <wp:effectExtent l="19050" t="0" r="9525" b="0"/>
                  <wp:docPr id="1" name="Рисунок 1" descr="сем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ем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2C5A" w:rsidRPr="00503724" w:rsidRDefault="00BD2C5A" w:rsidP="00BD2C5A">
            <w:pPr>
              <w:ind w:right="57"/>
              <w:jc w:val="center"/>
              <w:rPr>
                <w:sz w:val="20"/>
                <w:szCs w:val="20"/>
              </w:rPr>
            </w:pPr>
          </w:p>
          <w:p w:rsidR="001456A5" w:rsidRPr="00503724" w:rsidRDefault="001456A5" w:rsidP="001456A5">
            <w:pPr>
              <w:rPr>
                <w:b/>
                <w:bCs/>
                <w:sz w:val="20"/>
                <w:szCs w:val="20"/>
              </w:rPr>
            </w:pPr>
          </w:p>
          <w:p w:rsidR="00311342" w:rsidRPr="00503724" w:rsidRDefault="00311342" w:rsidP="001456A5">
            <w:pPr>
              <w:rPr>
                <w:b/>
                <w:bCs/>
                <w:sz w:val="20"/>
                <w:szCs w:val="20"/>
              </w:rPr>
            </w:pPr>
          </w:p>
          <w:p w:rsidR="00311342" w:rsidRPr="00503724" w:rsidRDefault="00311342" w:rsidP="001456A5">
            <w:pPr>
              <w:rPr>
                <w:b/>
                <w:bCs/>
                <w:sz w:val="20"/>
                <w:szCs w:val="20"/>
              </w:rPr>
            </w:pPr>
          </w:p>
          <w:p w:rsidR="00311342" w:rsidRPr="00503724" w:rsidRDefault="00311342" w:rsidP="001456A5">
            <w:pPr>
              <w:rPr>
                <w:b/>
                <w:bCs/>
                <w:sz w:val="20"/>
                <w:szCs w:val="20"/>
              </w:rPr>
            </w:pPr>
          </w:p>
          <w:p w:rsidR="001456A5" w:rsidRPr="00503724" w:rsidRDefault="001456A5" w:rsidP="00BC450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456A5" w:rsidRPr="00503724" w:rsidRDefault="001456A5" w:rsidP="00BC450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71BE" w:rsidRPr="00503724" w:rsidRDefault="00503724" w:rsidP="00402A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0671BE" w:rsidRPr="00503724">
              <w:rPr>
                <w:b/>
                <w:bCs/>
                <w:sz w:val="20"/>
                <w:szCs w:val="20"/>
              </w:rPr>
              <w:t>0</w:t>
            </w:r>
            <w:r w:rsidR="004D0E0E" w:rsidRPr="00503724">
              <w:rPr>
                <w:b/>
                <w:bCs/>
                <w:sz w:val="20"/>
                <w:szCs w:val="20"/>
              </w:rPr>
              <w:t>2</w:t>
            </w:r>
            <w:r w:rsidR="00402A31">
              <w:rPr>
                <w:b/>
                <w:bCs/>
                <w:sz w:val="20"/>
                <w:szCs w:val="20"/>
              </w:rPr>
              <w:t xml:space="preserve">5 </w:t>
            </w:r>
            <w:r w:rsidR="000671BE" w:rsidRPr="00503724">
              <w:rPr>
                <w:b/>
                <w:bCs/>
                <w:sz w:val="20"/>
                <w:szCs w:val="20"/>
              </w:rPr>
              <w:t>г.</w:t>
            </w:r>
          </w:p>
        </w:tc>
      </w:tr>
    </w:tbl>
    <w:p w:rsidR="0019739F" w:rsidRPr="00503724" w:rsidRDefault="0019739F" w:rsidP="00CE3FE5">
      <w:pPr>
        <w:jc w:val="both"/>
        <w:rPr>
          <w:sz w:val="20"/>
          <w:szCs w:val="20"/>
        </w:rPr>
      </w:pPr>
    </w:p>
    <w:sectPr w:rsidR="0019739F" w:rsidRPr="00503724" w:rsidSect="00ED1CC3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724" w:rsidRDefault="00503724" w:rsidP="00311342">
      <w:r>
        <w:separator/>
      </w:r>
    </w:p>
  </w:endnote>
  <w:endnote w:type="continuationSeparator" w:id="1">
    <w:p w:rsidR="00503724" w:rsidRDefault="00503724" w:rsidP="00311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724" w:rsidRDefault="00503724" w:rsidP="00311342">
      <w:r>
        <w:separator/>
      </w:r>
    </w:p>
  </w:footnote>
  <w:footnote w:type="continuationSeparator" w:id="1">
    <w:p w:rsidR="00503724" w:rsidRDefault="00503724" w:rsidP="00311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0735D"/>
    <w:multiLevelType w:val="hybridMultilevel"/>
    <w:tmpl w:val="EB64DF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013EB"/>
    <w:multiLevelType w:val="hybridMultilevel"/>
    <w:tmpl w:val="268A02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B4C00"/>
    <w:multiLevelType w:val="hybridMultilevel"/>
    <w:tmpl w:val="DEA4C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97FA8"/>
    <w:multiLevelType w:val="hybridMultilevel"/>
    <w:tmpl w:val="454E16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15896"/>
    <w:multiLevelType w:val="hybridMultilevel"/>
    <w:tmpl w:val="2672393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EEE36E0"/>
    <w:multiLevelType w:val="hybridMultilevel"/>
    <w:tmpl w:val="B9742318"/>
    <w:lvl w:ilvl="0" w:tplc="0419000D">
      <w:start w:val="1"/>
      <w:numFmt w:val="bullet"/>
      <w:lvlText w:val=""/>
      <w:lvlJc w:val="left"/>
      <w:pPr>
        <w:ind w:left="7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6">
    <w:nsid w:val="232D1F1B"/>
    <w:multiLevelType w:val="hybridMultilevel"/>
    <w:tmpl w:val="166C75BE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2AFA0037"/>
    <w:multiLevelType w:val="hybridMultilevel"/>
    <w:tmpl w:val="F9C4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365487"/>
    <w:multiLevelType w:val="hybridMultilevel"/>
    <w:tmpl w:val="358CBA8E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456D6"/>
    <w:multiLevelType w:val="hybridMultilevel"/>
    <w:tmpl w:val="B624FED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FF63BEA"/>
    <w:multiLevelType w:val="hybridMultilevel"/>
    <w:tmpl w:val="7AE87926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>
    <w:nsid w:val="31321982"/>
    <w:multiLevelType w:val="hybridMultilevel"/>
    <w:tmpl w:val="9DA2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A135C"/>
    <w:multiLevelType w:val="hybridMultilevel"/>
    <w:tmpl w:val="CD1C25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4333A9"/>
    <w:multiLevelType w:val="hybridMultilevel"/>
    <w:tmpl w:val="4F1A08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B291DF9"/>
    <w:multiLevelType w:val="hybridMultilevel"/>
    <w:tmpl w:val="FD4CD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C50CD6"/>
    <w:multiLevelType w:val="hybridMultilevel"/>
    <w:tmpl w:val="655C0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BD72D5"/>
    <w:multiLevelType w:val="hybridMultilevel"/>
    <w:tmpl w:val="6B54EC6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F6674D"/>
    <w:multiLevelType w:val="hybridMultilevel"/>
    <w:tmpl w:val="8C0E7D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54365"/>
    <w:multiLevelType w:val="hybridMultilevel"/>
    <w:tmpl w:val="66786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1AF35B4"/>
    <w:multiLevelType w:val="hybridMultilevel"/>
    <w:tmpl w:val="C0ACFBF8"/>
    <w:lvl w:ilvl="0" w:tplc="041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20">
    <w:nsid w:val="683637A8"/>
    <w:multiLevelType w:val="hybridMultilevel"/>
    <w:tmpl w:val="C2BC18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0B67DA"/>
    <w:multiLevelType w:val="hybridMultilevel"/>
    <w:tmpl w:val="E8FCB3B6"/>
    <w:lvl w:ilvl="0" w:tplc="04190001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2">
    <w:nsid w:val="7E9F7904"/>
    <w:multiLevelType w:val="hybridMultilevel"/>
    <w:tmpl w:val="A8B6C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AD1261"/>
    <w:multiLevelType w:val="hybridMultilevel"/>
    <w:tmpl w:val="02B8BD58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6"/>
  </w:num>
  <w:num w:numId="4">
    <w:abstractNumId w:val="23"/>
  </w:num>
  <w:num w:numId="5">
    <w:abstractNumId w:val="8"/>
  </w:num>
  <w:num w:numId="6">
    <w:abstractNumId w:val="2"/>
  </w:num>
  <w:num w:numId="7">
    <w:abstractNumId w:val="11"/>
  </w:num>
  <w:num w:numId="8">
    <w:abstractNumId w:val="18"/>
  </w:num>
  <w:num w:numId="9">
    <w:abstractNumId w:val="16"/>
  </w:num>
  <w:num w:numId="10">
    <w:abstractNumId w:val="15"/>
  </w:num>
  <w:num w:numId="11">
    <w:abstractNumId w:val="7"/>
  </w:num>
  <w:num w:numId="12">
    <w:abstractNumId w:val="13"/>
  </w:num>
  <w:num w:numId="13">
    <w:abstractNumId w:val="22"/>
  </w:num>
  <w:num w:numId="14">
    <w:abstractNumId w:val="20"/>
  </w:num>
  <w:num w:numId="15">
    <w:abstractNumId w:val="0"/>
  </w:num>
  <w:num w:numId="16">
    <w:abstractNumId w:val="12"/>
  </w:num>
  <w:num w:numId="17">
    <w:abstractNumId w:val="17"/>
  </w:num>
  <w:num w:numId="18">
    <w:abstractNumId w:val="4"/>
  </w:num>
  <w:num w:numId="19">
    <w:abstractNumId w:val="1"/>
  </w:num>
  <w:num w:numId="20">
    <w:abstractNumId w:val="5"/>
  </w:num>
  <w:num w:numId="21">
    <w:abstractNumId w:val="14"/>
  </w:num>
  <w:num w:numId="22">
    <w:abstractNumId w:val="3"/>
  </w:num>
  <w:num w:numId="23">
    <w:abstractNumId w:val="10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88F"/>
    <w:rsid w:val="00026430"/>
    <w:rsid w:val="00043B69"/>
    <w:rsid w:val="000453A1"/>
    <w:rsid w:val="000541D1"/>
    <w:rsid w:val="000671BE"/>
    <w:rsid w:val="0008118E"/>
    <w:rsid w:val="000A15DA"/>
    <w:rsid w:val="000A4337"/>
    <w:rsid w:val="000B4C4C"/>
    <w:rsid w:val="000D1BE4"/>
    <w:rsid w:val="000E63A8"/>
    <w:rsid w:val="001456A5"/>
    <w:rsid w:val="00147593"/>
    <w:rsid w:val="00165E86"/>
    <w:rsid w:val="00184B0E"/>
    <w:rsid w:val="001874E6"/>
    <w:rsid w:val="001938A5"/>
    <w:rsid w:val="0019739F"/>
    <w:rsid w:val="001B26F0"/>
    <w:rsid w:val="001C63EF"/>
    <w:rsid w:val="001E636E"/>
    <w:rsid w:val="001F7762"/>
    <w:rsid w:val="00251ADB"/>
    <w:rsid w:val="00267600"/>
    <w:rsid w:val="002712A4"/>
    <w:rsid w:val="00277E38"/>
    <w:rsid w:val="00294B34"/>
    <w:rsid w:val="002A4392"/>
    <w:rsid w:val="002B5AAD"/>
    <w:rsid w:val="002C2784"/>
    <w:rsid w:val="002D10D9"/>
    <w:rsid w:val="002D709A"/>
    <w:rsid w:val="002F4289"/>
    <w:rsid w:val="002F588F"/>
    <w:rsid w:val="00303689"/>
    <w:rsid w:val="003101AD"/>
    <w:rsid w:val="00311342"/>
    <w:rsid w:val="00312D1B"/>
    <w:rsid w:val="003573E7"/>
    <w:rsid w:val="003640C2"/>
    <w:rsid w:val="00381D8D"/>
    <w:rsid w:val="003B1B8E"/>
    <w:rsid w:val="003D63C0"/>
    <w:rsid w:val="003E0D81"/>
    <w:rsid w:val="003F07DD"/>
    <w:rsid w:val="00402A31"/>
    <w:rsid w:val="00406C18"/>
    <w:rsid w:val="00421CB9"/>
    <w:rsid w:val="00444905"/>
    <w:rsid w:val="004664A1"/>
    <w:rsid w:val="00497463"/>
    <w:rsid w:val="004C4120"/>
    <w:rsid w:val="004D0E0E"/>
    <w:rsid w:val="004E35B5"/>
    <w:rsid w:val="004F0CEB"/>
    <w:rsid w:val="00501D66"/>
    <w:rsid w:val="00503724"/>
    <w:rsid w:val="00515F30"/>
    <w:rsid w:val="00520D2E"/>
    <w:rsid w:val="00530069"/>
    <w:rsid w:val="005374F8"/>
    <w:rsid w:val="00554B39"/>
    <w:rsid w:val="00556D60"/>
    <w:rsid w:val="005713C8"/>
    <w:rsid w:val="00582932"/>
    <w:rsid w:val="005846E5"/>
    <w:rsid w:val="00590E65"/>
    <w:rsid w:val="00597449"/>
    <w:rsid w:val="00597BD2"/>
    <w:rsid w:val="005C58BB"/>
    <w:rsid w:val="00605C8E"/>
    <w:rsid w:val="00607725"/>
    <w:rsid w:val="00613793"/>
    <w:rsid w:val="00626BED"/>
    <w:rsid w:val="0065061A"/>
    <w:rsid w:val="00673537"/>
    <w:rsid w:val="006874FF"/>
    <w:rsid w:val="006A1361"/>
    <w:rsid w:val="006A43F1"/>
    <w:rsid w:val="006A4C65"/>
    <w:rsid w:val="006B7129"/>
    <w:rsid w:val="0077386A"/>
    <w:rsid w:val="007E531A"/>
    <w:rsid w:val="007F68A9"/>
    <w:rsid w:val="00832046"/>
    <w:rsid w:val="008466BB"/>
    <w:rsid w:val="00846AE7"/>
    <w:rsid w:val="00853E09"/>
    <w:rsid w:val="00873941"/>
    <w:rsid w:val="008A1EDD"/>
    <w:rsid w:val="008D6369"/>
    <w:rsid w:val="008D705C"/>
    <w:rsid w:val="00945113"/>
    <w:rsid w:val="009652F7"/>
    <w:rsid w:val="009A2FC0"/>
    <w:rsid w:val="009B594E"/>
    <w:rsid w:val="009C6981"/>
    <w:rsid w:val="009E4746"/>
    <w:rsid w:val="00A26F11"/>
    <w:rsid w:val="00A275F9"/>
    <w:rsid w:val="00A40B0E"/>
    <w:rsid w:val="00A5111A"/>
    <w:rsid w:val="00A57C10"/>
    <w:rsid w:val="00A65B4C"/>
    <w:rsid w:val="00A85445"/>
    <w:rsid w:val="00AA0868"/>
    <w:rsid w:val="00AC5FCD"/>
    <w:rsid w:val="00AD1F47"/>
    <w:rsid w:val="00AF44DF"/>
    <w:rsid w:val="00B4113F"/>
    <w:rsid w:val="00B4516F"/>
    <w:rsid w:val="00B55BAB"/>
    <w:rsid w:val="00B718F5"/>
    <w:rsid w:val="00B947DB"/>
    <w:rsid w:val="00B94E25"/>
    <w:rsid w:val="00BC450C"/>
    <w:rsid w:val="00BD2C5A"/>
    <w:rsid w:val="00BE5562"/>
    <w:rsid w:val="00BF3931"/>
    <w:rsid w:val="00BF6731"/>
    <w:rsid w:val="00C15739"/>
    <w:rsid w:val="00C25FA0"/>
    <w:rsid w:val="00C47B72"/>
    <w:rsid w:val="00C54274"/>
    <w:rsid w:val="00C611EA"/>
    <w:rsid w:val="00C6670A"/>
    <w:rsid w:val="00C91029"/>
    <w:rsid w:val="00C93EF3"/>
    <w:rsid w:val="00CC5D8F"/>
    <w:rsid w:val="00CE358B"/>
    <w:rsid w:val="00CE3FE5"/>
    <w:rsid w:val="00CF019A"/>
    <w:rsid w:val="00CF1FEA"/>
    <w:rsid w:val="00D05A27"/>
    <w:rsid w:val="00D26949"/>
    <w:rsid w:val="00D55041"/>
    <w:rsid w:val="00D64910"/>
    <w:rsid w:val="00D92B4A"/>
    <w:rsid w:val="00DA467F"/>
    <w:rsid w:val="00DB00F6"/>
    <w:rsid w:val="00DC1F80"/>
    <w:rsid w:val="00DC54C4"/>
    <w:rsid w:val="00DD12BB"/>
    <w:rsid w:val="00DD1D5E"/>
    <w:rsid w:val="00DF1466"/>
    <w:rsid w:val="00E2020C"/>
    <w:rsid w:val="00E42F1E"/>
    <w:rsid w:val="00E44C64"/>
    <w:rsid w:val="00E51891"/>
    <w:rsid w:val="00E63597"/>
    <w:rsid w:val="00ED1CC3"/>
    <w:rsid w:val="00ED49EF"/>
    <w:rsid w:val="00EE4EE1"/>
    <w:rsid w:val="00F03B1D"/>
    <w:rsid w:val="00F2672A"/>
    <w:rsid w:val="00F52701"/>
    <w:rsid w:val="00F6000D"/>
    <w:rsid w:val="00FB07B3"/>
    <w:rsid w:val="00FC0DC3"/>
    <w:rsid w:val="00FD6C7E"/>
    <w:rsid w:val="00FE4DD3"/>
    <w:rsid w:val="00FE6795"/>
    <w:rsid w:val="00FF11EC"/>
    <w:rsid w:val="00FF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8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8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F1466"/>
    <w:pPr>
      <w:ind w:left="720"/>
      <w:contextualSpacing/>
    </w:pPr>
  </w:style>
  <w:style w:type="paragraph" w:customStyle="1" w:styleId="ConsPlusTitle">
    <w:name w:val="ConsPlusTitle"/>
    <w:rsid w:val="00C910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06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13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1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13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13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99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9650&amp;dst=100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ABC2-6975-440D-BEDE-9E33A92C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</Company>
  <LinksUpToDate>false</LinksUpToDate>
  <CharactersWithSpaces>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tu-15</dc:creator>
  <cp:lastModifiedBy>k23</cp:lastModifiedBy>
  <cp:revision>4</cp:revision>
  <cp:lastPrinted>2023-01-12T06:41:00Z</cp:lastPrinted>
  <dcterms:created xsi:type="dcterms:W3CDTF">2025-01-21T07:09:00Z</dcterms:created>
  <dcterms:modified xsi:type="dcterms:W3CDTF">2025-03-05T05:39:00Z</dcterms:modified>
</cp:coreProperties>
</file>